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市民生活部交通政策課　宛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飯能市乗合ワゴン（加治地区）の一部経路変更に伴う運賃に</w:t>
      </w:r>
      <w:bookmarkStart w:id="0" w:name="_GoBack"/>
      <w:bookmarkEnd w:id="0"/>
      <w:r>
        <w:rPr>
          <w:rFonts w:hint="eastAsia" w:asciiTheme="minorEastAsia" w:hAnsiTheme="minorEastAsia"/>
        </w:rPr>
        <w:t>ついて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893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1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（フリガナ）</w:t>
            </w:r>
          </w:p>
        </w:tc>
      </w:tr>
      <w:tr>
        <w:trPr>
          <w:trHeight w:val="846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2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所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号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39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電子メールアドレス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50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意見内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0</Words>
  <Characters>68</Characters>
  <Application>JUST Note</Application>
  <Lines>21</Lines>
  <Paragraphs>9</Paragraphs>
  <Company>国土交通省</Company>
  <CharactersWithSpaces>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施設課　東</dc:creator>
  <cp:lastModifiedBy>HC01047</cp:lastModifiedBy>
  <cp:lastPrinted>2024-03-06T02:47:00Z</cp:lastPrinted>
  <dcterms:created xsi:type="dcterms:W3CDTF">2014-03-10T10:02:00Z</dcterms:created>
  <dcterms:modified xsi:type="dcterms:W3CDTF">2024-08-06T05:02:26Z</dcterms:modified>
  <cp:revision>20</cp:revision>
</cp:coreProperties>
</file>