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事　故　報　告　（速報）</w:t>
      </w:r>
    </w:p>
    <w:p>
      <w:pPr>
        <w:pStyle w:val="0"/>
        <w:wordWrap w:val="0"/>
        <w:overflowPunct w:val="0"/>
        <w:autoSpaceDE w:val="0"/>
        <w:autoSpaceDN w:val="0"/>
        <w:spacing w:line="100" w:lineRule="exact"/>
        <w:jc w:val="center"/>
        <w:rPr>
          <w:rFonts w:hint="default" w:ascii="ＭＳ 明朝" w:hAnsi="ＭＳ 明朝" w:eastAsia="ＭＳ 明朝"/>
        </w:rPr>
      </w:pPr>
    </w:p>
    <w:tbl>
      <w:tblPr>
        <w:tblStyle w:val="11"/>
        <w:tblW w:w="9639" w:type="dxa"/>
        <w:tblInd w:w="4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01"/>
        <w:gridCol w:w="3374"/>
        <w:gridCol w:w="142"/>
        <w:gridCol w:w="708"/>
        <w:gridCol w:w="426"/>
        <w:gridCol w:w="425"/>
        <w:gridCol w:w="1134"/>
        <w:gridCol w:w="1729"/>
      </w:tblGrid>
      <w:tr>
        <w:trPr>
          <w:cantSplit/>
          <w:trHeight w:val="397" w:hRule="atLeast"/>
        </w:trPr>
        <w:tc>
          <w:tcPr>
            <w:tcW w:w="9639" w:type="dxa"/>
            <w:gridSpan w:val="8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１　事業所の情報</w:t>
            </w:r>
          </w:p>
        </w:tc>
      </w:tr>
      <w:tr>
        <w:trPr>
          <w:cantSplit/>
          <w:trHeight w:val="624" w:hRule="atLeast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法人名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170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施設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事業所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名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170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サービス種別</w:t>
            </w:r>
          </w:p>
        </w:tc>
        <w:tc>
          <w:tcPr>
            <w:tcW w:w="7938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□特養　　□老健　　□短期入所　　□通所介護（通所リハ）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□その他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　　　　　　　　　　　　　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</w:tr>
      <w:tr>
        <w:trPr>
          <w:cantSplit/>
          <w:trHeight w:val="624" w:hRule="atLeast"/>
        </w:trPr>
        <w:tc>
          <w:tcPr>
            <w:tcW w:w="170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代表者職氏名</w:t>
            </w:r>
          </w:p>
        </w:tc>
        <w:tc>
          <w:tcPr>
            <w:tcW w:w="35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328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9639" w:type="dxa"/>
            <w:gridSpan w:val="8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２　対象利用者の情報</w:t>
            </w:r>
          </w:p>
        </w:tc>
      </w:tr>
      <w:tr>
        <w:trPr>
          <w:cantSplit/>
          <w:trHeight w:val="624" w:hRule="atLeast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氏名（年齢）</w:t>
            </w:r>
          </w:p>
        </w:tc>
        <w:tc>
          <w:tcPr>
            <w:tcW w:w="337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21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210"/>
              <w:jc w:val="center"/>
              <w:rPr>
                <w:rFonts w:hint="default" w:ascii="ＭＳ 明朝" w:hAnsi="ＭＳ 明朝" w:eastAsia="ＭＳ 明朝"/>
                <w:spacing w:val="-20"/>
              </w:rPr>
            </w:pPr>
            <w:r>
              <w:rPr>
                <w:rFonts w:hint="eastAsia" w:ascii="ＭＳ 明朝" w:hAnsi="ＭＳ 明朝" w:eastAsia="ＭＳ 明朝"/>
                <w:spacing w:val="-20"/>
              </w:rPr>
              <w:t>性別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21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210"/>
              <w:jc w:val="center"/>
              <w:rPr>
                <w:rFonts w:hint="default" w:ascii="ＭＳ 明朝" w:hAnsi="ＭＳ 明朝" w:eastAsia="ＭＳ 明朝"/>
                <w:spacing w:val="-20"/>
              </w:rPr>
            </w:pPr>
            <w:r>
              <w:rPr>
                <w:rFonts w:hint="eastAsia" w:ascii="ＭＳ 明朝" w:hAnsi="ＭＳ 明朝" w:eastAsia="ＭＳ 明朝"/>
                <w:spacing w:val="-20"/>
              </w:rPr>
              <w:t>要介護度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21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9639" w:type="dxa"/>
            <w:gridSpan w:val="8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３　事故の状況及び対応等</w:t>
            </w:r>
          </w:p>
        </w:tc>
      </w:tr>
      <w:tr>
        <w:trPr>
          <w:cantSplit/>
          <w:trHeight w:val="624" w:hRule="atLeast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発生日時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</w:rPr>
              <w:t>　　年　　月　　日（　　曜日）　　　　　　時　　分</w:t>
            </w:r>
          </w:p>
        </w:tc>
      </w:tr>
      <w:tr>
        <w:trPr>
          <w:cantSplit/>
          <w:trHeight w:val="907" w:hRule="atLeast"/>
        </w:trPr>
        <w:tc>
          <w:tcPr>
            <w:tcW w:w="170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発生場所</w:t>
            </w:r>
          </w:p>
        </w:tc>
        <w:tc>
          <w:tcPr>
            <w:tcW w:w="7938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（例：居室、食堂、廊下など）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120" w:lineRule="exac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907" w:hRule="atLeast"/>
        </w:trPr>
        <w:tc>
          <w:tcPr>
            <w:tcW w:w="170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事故の種別</w:t>
            </w:r>
          </w:p>
        </w:tc>
        <w:tc>
          <w:tcPr>
            <w:tcW w:w="7938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（例：骨折、誤嚥、感染症、職員の不祥事など）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120" w:lineRule="exac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1588" w:hRule="atLeast"/>
        </w:trPr>
        <w:tc>
          <w:tcPr>
            <w:tcW w:w="170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報告時の対象利用者の状況</w:t>
            </w:r>
          </w:p>
        </w:tc>
        <w:tc>
          <w:tcPr>
            <w:tcW w:w="7938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□バイタルサイン等の変化の観察強化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□医療機関への受診を要するが生命に別条なし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□意識不明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□死亡に至る可能性あり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□死亡</w:t>
            </w:r>
          </w:p>
        </w:tc>
      </w:tr>
      <w:tr>
        <w:trPr>
          <w:cantSplit/>
          <w:trHeight w:val="839" w:hRule="atLeast"/>
        </w:trPr>
        <w:tc>
          <w:tcPr>
            <w:tcW w:w="170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医療機関の受診</w:t>
            </w:r>
          </w:p>
        </w:tc>
        <w:tc>
          <w:tcPr>
            <w:tcW w:w="7938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□受診中（済み）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□受診予定</w:t>
            </w:r>
          </w:p>
        </w:tc>
      </w:tr>
      <w:tr>
        <w:trPr>
          <w:cantSplit/>
          <w:trHeight w:val="1495" w:hRule="atLeast"/>
        </w:trPr>
        <w:tc>
          <w:tcPr>
            <w:tcW w:w="170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家族等とのトラブルの状況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可能性を含む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7938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□なし　　□あり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（ありの場合の問題点）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1808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参考事項</w:t>
            </w:r>
          </w:p>
        </w:tc>
        <w:tc>
          <w:tcPr>
            <w:tcW w:w="7938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ind w:firstLine="422" w:firstLineChars="200"/>
        <w:rPr>
          <w:rFonts w:hint="default"/>
        </w:rPr>
      </w:pPr>
      <w:r>
        <w:rPr>
          <w:rFonts w:hint="eastAsia" w:ascii="ＭＳ 明朝" w:hAnsi="ＭＳ 明朝" w:eastAsia="ＭＳ 明朝"/>
          <w:b w:val="1"/>
        </w:rPr>
        <w:t>※この様式は事故発生を迅速に把握するためのものですので、事故発生後、直ちに報告してください。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69</Words>
  <Characters>396</Characters>
  <Application>JUST Note</Application>
  <Lines>3</Lines>
  <Paragraphs>1</Paragraphs>
  <CharactersWithSpaces>464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HC28056</dc:creator>
  <cp:lastModifiedBy>HC30066</cp:lastModifiedBy>
  <dcterms:created xsi:type="dcterms:W3CDTF">2019-03-27T05:22:00Z</dcterms:created>
  <dcterms:modified xsi:type="dcterms:W3CDTF">2019-03-27T07:55:58Z</dcterms:modified>
  <cp:revision>3</cp:revision>
</cp:coreProperties>
</file>