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4649470</wp:posOffset>
                </wp:positionH>
                <wp:positionV relativeFrom="paragraph">
                  <wp:posOffset>2540</wp:posOffset>
                </wp:positionV>
                <wp:extent cx="1079500" cy="813435"/>
                <wp:effectExtent l="635" t="635" r="29845" b="10795"/>
                <wp:wrapNone/>
                <wp:docPr id="1026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7"/>
                      <wps:cNvSpPr txBox="1"/>
                      <wps:spPr>
                        <a:xfrm>
                          <a:off x="0" y="0"/>
                          <a:ext cx="1079500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</w:rPr>
                              <w:t>受付欄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月　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　</w:t>
                            </w:r>
                            <w:r>
                              <w:rPr>
                                <w:rFonts w:hint="default"/>
                              </w:rPr>
                              <w:t>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0.2pt;mso-position-vertical-relative:text;mso-position-horizontal-relative:margin;v-text-anchor:middle;position:absolute;height:64.05pt;mso-wrap-distance-top:0pt;width:85pt;mso-wrap-distance-left:9pt;margin-left:366.1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default"/>
                        </w:rPr>
                        <w:t>受付欄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月　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　</w:t>
                      </w:r>
                      <w:r>
                        <w:rPr>
                          <w:rFonts w:hint="default"/>
                        </w:rPr>
                        <w:t>　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w:t>様式第十三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ind w:left="210" w:hanging="210" w:hangingChars="100"/>
        <w:jc w:val="center"/>
        <w:rPr>
          <w:rFonts w:hint="default"/>
        </w:rPr>
      </w:pPr>
      <w:r>
        <w:rPr>
          <w:rFonts w:hint="eastAsia"/>
        </w:rPr>
        <w:t>宅地造成又は特定盛土等に関する工事の中間検査申請書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widowControl w:val="1"/>
        <w:wordWrap w:val="0"/>
        <w:jc w:val="right"/>
        <w:rPr>
          <w:rFonts w:hint="default"/>
        </w:rPr>
      </w:pPr>
      <w:r>
        <w:rPr>
          <w:rFonts w:hint="eastAsia"/>
        </w:rPr>
        <w:t>年　　　月　　　日</w:t>
      </w:r>
      <w:bookmarkStart w:id="0" w:name="_GoBack"/>
      <w:bookmarkEnd w:id="0"/>
    </w:p>
    <w:p>
      <w:pPr>
        <w:pStyle w:val="0"/>
        <w:spacing w:line="360" w:lineRule="exact"/>
        <w:rPr>
          <w:rFonts w:hint="default"/>
          <w:snapToGrid w:val="0"/>
        </w:rPr>
      </w:pPr>
      <w:r>
        <w:rPr>
          <w:rFonts w:hint="eastAsia"/>
        </w:rPr>
        <w:t>　</w:t>
      </w:r>
      <w:r>
        <w:rPr>
          <w:rFonts w:hint="eastAsia"/>
          <w:snapToGrid w:val="0"/>
        </w:rPr>
        <w:t>（宛先）</w:t>
      </w:r>
    </w:p>
    <w:p>
      <w:pPr>
        <w:pStyle w:val="0"/>
        <w:snapToGrid w:val="0"/>
        <w:ind w:left="630"/>
        <w:rPr>
          <w:rFonts w:hint="default"/>
          <w:snapToGrid w:val="0"/>
        </w:rPr>
      </w:pPr>
      <w:r>
        <w:rPr>
          <w:rFonts w:hint="eastAsia"/>
          <w:snapToGrid w:val="0"/>
        </w:rPr>
        <w:t>　　　飯能市長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ind w:firstLine="4410" w:firstLineChars="2100"/>
        <w:rPr>
          <w:rFonts w:hint="default"/>
        </w:rPr>
      </w:pPr>
      <w:r>
        <w:rPr>
          <w:rFonts w:hint="eastAsia"/>
        </w:rPr>
        <w:t>工事主　住所</w:t>
      </w:r>
    </w:p>
    <w:p>
      <w:pPr>
        <w:pStyle w:val="0"/>
        <w:widowControl w:val="1"/>
        <w:ind w:firstLine="4410" w:firstLineChars="2100"/>
        <w:rPr>
          <w:rFonts w:hint="default"/>
        </w:rPr>
      </w:pPr>
      <w:r>
        <w:rPr>
          <w:rFonts w:hint="eastAsia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630" w:firstLineChars="300"/>
        <w:rPr>
          <w:rFonts w:hint="default"/>
          <w:sz w:val="22"/>
        </w:rPr>
      </w:pPr>
      <w:r>
        <w:rPr>
          <w:rFonts w:hint="eastAsia"/>
        </w:rPr>
        <w:t>宅地造成及び特定盛土等規制法</w:t>
      </w:r>
      <w:r>
        <w:rPr>
          <w:rFonts w:hint="eastAsia" w:asciiTheme="minorEastAsia" w:hAnsiTheme="minorEastAsia"/>
          <w:sz w:val="40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0"/>
          <w:eastAsianLayout w:id="1" w:combine="1" w:combineBrackets="curly"/>
        </w:rPr>
        <w:t>18</w:t>
      </w:r>
      <w:r>
        <w:rPr>
          <w:rFonts w:hint="eastAsia" w:asciiTheme="minorEastAsia" w:hAnsiTheme="minorEastAsia"/>
          <w:sz w:val="40"/>
          <w:eastAsianLayout w:id="1" w:combine="1" w:combineBrackets="curly"/>
        </w:rPr>
        <w:t>条第</w:t>
      </w:r>
      <w:r>
        <w:rPr>
          <w:rFonts w:hint="eastAsia" w:asciiTheme="minorEastAsia" w:hAnsiTheme="minorEastAsia"/>
          <w:sz w:val="40"/>
          <w:eastAsianLayout w:id="1" w:combine="1" w:combineBrackets="curly"/>
        </w:rPr>
        <w:t>1</w:t>
      </w:r>
      <w:r>
        <w:rPr>
          <w:rFonts w:hint="eastAsia" w:asciiTheme="minorEastAsia" w:hAnsiTheme="minorEastAsia"/>
          <w:sz w:val="40"/>
          <w:eastAsianLayout w:id="1" w:combine="1" w:combineBrackets="curly"/>
        </w:rPr>
        <w:t>項第</w:t>
      </w:r>
      <w:r>
        <w:rPr>
          <w:rFonts w:hint="default" w:asciiTheme="minorEastAsia" w:hAnsiTheme="minorEastAsia"/>
          <w:sz w:val="40"/>
          <w:eastAsianLayout w:id="1" w:combine="1" w:combineBrackets="curly"/>
        </w:rPr>
        <w:t>37</w:t>
      </w:r>
      <w:r>
        <w:rPr>
          <w:rFonts w:hint="eastAsia" w:asciiTheme="minorEastAsia" w:hAnsiTheme="minorEastAsia"/>
          <w:sz w:val="40"/>
          <w:eastAsianLayout w:id="1" w:combine="1" w:combineBrackets="curly"/>
        </w:rPr>
        <w:t>条第</w:t>
      </w:r>
      <w:r>
        <w:rPr>
          <w:rFonts w:hint="eastAsia" w:asciiTheme="minorEastAsia" w:hAnsiTheme="minorEastAsia"/>
          <w:sz w:val="40"/>
          <w:eastAsianLayout w:id="1" w:combine="1" w:combineBrackets="curly"/>
        </w:rPr>
        <w:t>1</w:t>
      </w:r>
      <w:r>
        <w:rPr>
          <w:rFonts w:hint="eastAsia" w:asciiTheme="minorEastAsia" w:hAnsiTheme="minorEastAsia"/>
          <w:sz w:val="40"/>
          <w:eastAsianLayout w:id="1" w:combine="1" w:combineBrackets="curly"/>
        </w:rPr>
        <w:t>項</w:t>
      </w:r>
      <w:r>
        <w:rPr>
          <w:rFonts w:hint="eastAsia"/>
        </w:rPr>
        <w:t>の規定による中間検査を申請します。</w:t>
      </w:r>
    </w:p>
    <w:p>
      <w:pPr>
        <w:pStyle w:val="0"/>
        <w:widowControl w:val="1"/>
        <w:spacing w:line="240" w:lineRule="exact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40"/>
        <w:gridCol w:w="2254"/>
        <w:gridCol w:w="425"/>
        <w:gridCol w:w="1417"/>
        <w:gridCol w:w="2268"/>
        <w:gridCol w:w="2268"/>
      </w:tblGrid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spacing w:line="280" w:lineRule="exact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今回中間検査の対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象となる特定工程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　月　　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今回申請以降の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default"/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default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１　</w:t>
      </w:r>
      <w:r>
        <w:rPr>
          <w:rFonts w:hint="eastAsia"/>
          <w:sz w:val="22"/>
        </w:rPr>
        <w:t>※</w:t>
      </w:r>
      <w:r>
        <w:rPr>
          <w:rFonts w:hint="default"/>
          <w:sz w:val="22"/>
        </w:rPr>
        <w:t>印のある欄は記入しないでください。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２　工事主又は４欄の工事施行者が法人であるときは、氏名は、当該法人の名称及び代表者の氏名を記入してください。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hanging="220" w:hangingChars="100"/>
        <w:rPr>
          <w:rFonts w:hint="default"/>
          <w:sz w:val="22"/>
        </w:rPr>
      </w:pPr>
      <w:r>
        <w:rPr>
          <w:rFonts w:hint="default"/>
          <w:sz w:val="22"/>
        </w:rPr>
        <w:t>３　６及び７欄は、記入欄が不足するときは、別紙に必要な事項を記入して添えてください。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1</Pages>
  <Words>4</Words>
  <Characters>422</Characters>
  <Application>JUST Note</Application>
  <Lines>426</Lines>
  <Paragraphs>58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HC01160</cp:lastModifiedBy>
  <cp:lastPrinted>2025-07-01T00:04:10Z</cp:lastPrinted>
  <dcterms:created xsi:type="dcterms:W3CDTF">2025-05-29T02:50:00Z</dcterms:created>
  <dcterms:modified xsi:type="dcterms:W3CDTF">2025-06-16T08:23:10Z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