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様式第５号（第３条関係）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Times New Roman" w:hAnsi="Times New Roman" w:eastAsia="ＭＳ 明朝"/>
          <w:kern w:val="0"/>
          <w:sz w:val="21"/>
        </w:rPr>
        <w:t>景観計画区域内における行為の届出書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ascii="Times New Roman" w:hAnsi="Times New Roman"/>
          <w:kern w:val="0"/>
        </w:rPr>
      </w:pPr>
      <w:r>
        <w:rPr>
          <w:rFonts w:hint="eastAsia" w:ascii="Times New Roman" w:hAnsi="Times New Roman" w:eastAsia="ＭＳ 明朝"/>
          <w:kern w:val="0"/>
          <w:sz w:val="21"/>
        </w:rPr>
        <w:t>（表）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550"/>
        <w:gridCol w:w="1704"/>
        <w:gridCol w:w="1416"/>
        <w:gridCol w:w="1022"/>
        <w:gridCol w:w="1231"/>
        <w:gridCol w:w="1207"/>
        <w:gridCol w:w="2509"/>
      </w:tblGrid>
      <w:tr>
        <w:trPr>
          <w:trHeight w:val="20" w:hRule="atLeast"/>
        </w:trPr>
        <w:tc>
          <w:tcPr>
            <w:tcW w:w="9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景観法第１６条第１項の規定により、次のとおり届け出ます。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この届出書及び添付図書に記載した事項は、事実に相違ありません。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（宛先）飯能市長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提出者　住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244475</wp:posOffset>
                      </wp:positionV>
                      <wp:extent cx="3352800" cy="323850"/>
                      <wp:effectExtent l="635" t="635" r="29845" b="10795"/>
                      <wp:wrapNone/>
                      <wp:docPr id="1026" name="AutoShape 4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42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8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2" style="margin-top:19.25pt;mso-position-vertical-relative:text;mso-position-horizontal-relative:text;position:absolute;height:25.5pt;width:264pt;margin-left:192.85pt;z-index:2;" o:spid="_x0000_s1026" o:allowincell="t" filled="f" stroked="t" strokecolor="#000000" strokeweight="0.7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                          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氏　　名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　　　　　　　　　　　　　　法人その他の団体にあっては、主たる事務所の所在地、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　　　　　　　　　　　　　　電話番号、名称、代表者の氏名</w:t>
            </w:r>
          </w:p>
          <w:p>
            <w:pPr>
              <w:pStyle w:val="0"/>
              <w:snapToGrid w:val="0"/>
              <w:jc w:val="both"/>
            </w:pPr>
          </w:p>
        </w:tc>
      </w:tr>
      <w:tr>
        <w:trPr>
          <w:trHeight w:val="20" w:hRule="atLeast"/>
        </w:trPr>
        <w:tc>
          <w:tcPr>
            <w:tcW w:w="2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行為の場所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区域の別</w:t>
            </w:r>
          </w:p>
        </w:tc>
        <w:tc>
          <w:tcPr>
            <w:tcW w:w="59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□市域全域（景観形成重点地区を除く。）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□景観形成重点地区（地区名　　　　　　　　　　）</w:t>
            </w:r>
          </w:p>
        </w:tc>
      </w:tr>
      <w:tr>
        <w:trPr>
          <w:trHeight w:val="20" w:hRule="atLeast"/>
        </w:trPr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地名地番</w:t>
            </w:r>
          </w:p>
        </w:tc>
        <w:tc>
          <w:tcPr>
            <w:tcW w:w="59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</w:tc>
      </w:tr>
      <w:tr>
        <w:trPr>
          <w:trHeight w:val="2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行為の種類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□建築物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区分</w:t>
            </w:r>
          </w:p>
        </w:tc>
        <w:tc>
          <w:tcPr>
            <w:tcW w:w="59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□新築　□増築　□改築　□移転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□外観の変更（□修繕　□模様替　□色彩変更）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用途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高さ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階数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階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敷地面積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建築面積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延べ床面積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□工作物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区分</w:t>
            </w:r>
          </w:p>
        </w:tc>
        <w:tc>
          <w:tcPr>
            <w:tcW w:w="59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□新築　□増築　□改築　□移転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□外観の変更（□修繕　□模様替　□色彩変更）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用途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高さ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築造面積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□開発行為</w:t>
            </w:r>
          </w:p>
        </w:tc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行為の目的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37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開発区域の面積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のり面及び擁壁の高さ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のり面及び擁壁の長さ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□物件の堆積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種類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高さ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土地の面積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</w:tr>
    </w:tbl>
    <w:p>
      <w:pPr>
        <w:pStyle w:val="0"/>
        <w:jc w:val="both"/>
        <w:rPr>
          <w:sz w:val="24"/>
        </w:rPr>
      </w:pPr>
    </w:p>
    <w:p>
      <w:pPr>
        <w:rPr>
          <w:sz w:val="24"/>
        </w:rPr>
        <w:sectPr>
          <w:pgSz w:w="11906" w:h="16838"/>
          <w:pgMar w:top="851" w:right="1134" w:bottom="851" w:left="1134" w:header="720" w:footer="720" w:gutter="0"/>
          <w:cols w:space="720"/>
          <w:textDirection w:val="lrTb"/>
          <w:docGrid w:type="linesAndChars" w:linePitch="326" w:charSpace="6144"/>
        </w:sectPr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（裏）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527"/>
        <w:gridCol w:w="527"/>
        <w:gridCol w:w="604"/>
        <w:gridCol w:w="1650"/>
        <w:gridCol w:w="1565"/>
        <w:gridCol w:w="637"/>
        <w:gridCol w:w="465"/>
        <w:gridCol w:w="1187"/>
        <w:gridCol w:w="1101"/>
        <w:gridCol w:w="1376"/>
      </w:tblGrid>
      <w:tr>
        <w:trPr>
          <w:trHeight w:val="2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　為　の　種　類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建築物・工作物・物件の堆積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第一立面</w:t>
            </w: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（％）</w:t>
            </w: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ている部分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マンセル値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彩度</w:t>
            </w: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点滅光源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ていない部分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素材名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第二立面</w:t>
            </w: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（％）</w:t>
            </w: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ている部分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マンセル値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彩度</w:t>
            </w: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点滅光源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ていない部分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素材名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第三立面</w:t>
            </w: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（％）</w:t>
            </w: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ている部分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マンセル値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彩度</w:t>
            </w: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点滅光源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ていない部分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素材名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第四立面</w:t>
            </w: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（％）</w:t>
            </w: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ている部分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マンセル値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彩度</w:t>
            </w: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点滅光源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ていない部分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素材名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行為の期間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着手予定日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完了予定日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</w:tr>
      <w:tr>
        <w:trPr>
          <w:trHeight w:val="20" w:hRule="atLeast"/>
        </w:trPr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事前協議の結果通知書</w:t>
            </w:r>
          </w:p>
        </w:tc>
        <w:tc>
          <w:tcPr>
            <w:tcW w:w="3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月　日　　第　　　号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備考１　該当する□に、レ印を付すこと。</w:t>
      </w:r>
    </w:p>
    <w:p>
      <w:pPr>
        <w:pStyle w:val="0"/>
        <w:ind w:firstLine="420" w:firstLineChars="200"/>
        <w:jc w:val="left"/>
      </w:pPr>
      <w:r>
        <w:rPr>
          <w:rFonts w:hint="eastAsia" w:ascii="Century" w:hAnsi="Century" w:eastAsia="ＭＳ 明朝"/>
          <w:kern w:val="2"/>
          <w:sz w:val="21"/>
        </w:rPr>
        <w:t>２　彩色が施されていない部分の素材名の欄には、外観となる壁面を仕上げる素材</w:t>
      </w:r>
    </w:p>
    <w:p>
      <w:pPr>
        <w:pStyle w:val="0"/>
        <w:ind w:firstLine="630" w:firstLineChars="300"/>
        <w:jc w:val="left"/>
      </w:pPr>
      <w:r>
        <w:rPr>
          <w:rFonts w:hint="eastAsia" w:ascii="Century" w:hAnsi="Century" w:eastAsia="ＭＳ 明朝"/>
          <w:kern w:val="2"/>
          <w:sz w:val="21"/>
        </w:rPr>
        <w:t>が、着色していない石、土、木、レンガ、コンクリート等の場合にその素材名を</w:t>
      </w:r>
    </w:p>
    <w:p>
      <w:pPr>
        <w:pStyle w:val="0"/>
        <w:ind w:firstLine="630" w:firstLineChars="300"/>
        <w:jc w:val="left"/>
      </w:pPr>
      <w:r>
        <w:rPr>
          <w:rFonts w:hint="eastAsia" w:ascii="Century" w:hAnsi="Century" w:eastAsia="ＭＳ 明朝"/>
          <w:kern w:val="2"/>
          <w:sz w:val="21"/>
        </w:rPr>
        <w:t>記載すること。</w:t>
      </w:r>
    </w:p>
    <w:sectPr>
      <w:footerReference r:id="rId5" w:type="default"/>
      <w:pgSz w:w="11906" w:h="16838"/>
      <w:pgMar w:top="851" w:right="1134" w:bottom="851" w:left="1134" w:header="720" w:footer="720" w:gutter="0"/>
      <w:cols w:space="720"/>
      <w:textDirection w:val="lrTb"/>
      <w:docGrid w:type="linesAndChars" w:linePitch="32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15"/>
  <w:displayHorizontalDrawingGridEvery w:val="2"/>
  <w:displayVertic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/>
    </w:rPr>
  </w:style>
  <w:style w:type="paragraph" w:styleId="22" w:customStyle="1">
    <w:name w:val="Note Heading"/>
    <w:basedOn w:val="0"/>
    <w:next w:val="0"/>
    <w:link w:val="23"/>
    <w:uiPriority w:val="0"/>
    <w:qFormat/>
    <w:pPr>
      <w:autoSpaceDE w:val="0"/>
      <w:autoSpaceDN w:val="0"/>
      <w:adjustRightInd w:val="0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autoSpaceDE w:val="0"/>
      <w:autoSpaceDN w:val="0"/>
      <w:adjustRightInd w:val="0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/>
      <w:kern w:val="2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4</Words>
  <Characters>816</Characters>
  <Application>JUST Note</Application>
  <Lines>1435</Lines>
  <Paragraphs>150</Paragraphs>
  <CharactersWithSpaces>993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2018-06-26T23:02:00Z</cp:lastPrinted>
  <dcterms:created xsi:type="dcterms:W3CDTF">2018-07-11T15:37:00Z</dcterms:created>
  <dcterms:modified xsi:type="dcterms:W3CDTF">2023-02-21T06:00:08Z</dcterms:modified>
  <cp:revision>6</cp:revision>
</cp:coreProperties>
</file>