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AR丸ゴシック体E" w:hAnsi="AR丸ゴシック体E" w:eastAsia="AR丸ゴシック体E"/>
          <w:sz w:val="28"/>
        </w:rPr>
      </w:pPr>
      <w:r>
        <w:rPr>
          <w:rFonts w:hint="eastAsia" w:ascii="AR丸ゴシック体E" w:hAnsi="AR丸ゴシック体E" w:eastAsia="AR丸ゴシック体E"/>
          <w:sz w:val="28"/>
        </w:rPr>
        <w:t>電子請求書導入の検討に向けたアンケート</w:t>
      </w:r>
    </w:p>
    <w:p>
      <w:pPr>
        <w:pStyle w:val="0"/>
        <w:ind w:firstLine="240" w:firstLineChars="100"/>
        <w:rPr>
          <w:rFonts w:hint="eastAsia" w:ascii="AR丸ゴシック体E" w:hAnsi="AR丸ゴシック体E" w:eastAsia="AR丸ゴシック体E"/>
          <w:sz w:val="24"/>
        </w:rPr>
      </w:pPr>
      <w:r>
        <w:rPr>
          <w:rFonts w:hint="eastAsia" w:ascii="AR丸ゴシック体E" w:hAnsi="AR丸ゴシック体E" w:eastAsia="AR丸ゴシック体E"/>
          <w:sz w:val="24"/>
        </w:rPr>
        <w:t>飯能市では、デジタル活用による会計事務の効率化を図るため、クラウドサービス等による電子請求書の導入を検討しております。</w:t>
      </w:r>
    </w:p>
    <w:p>
      <w:pPr>
        <w:pStyle w:val="0"/>
        <w:ind w:firstLine="240" w:firstLineChars="100"/>
        <w:rPr>
          <w:rFonts w:hint="eastAsia" w:ascii="AR丸ゴシック体E" w:hAnsi="AR丸ゴシック体E" w:eastAsia="AR丸ゴシック体E"/>
          <w:sz w:val="24"/>
        </w:rPr>
      </w:pPr>
      <w:r>
        <w:rPr>
          <w:rFonts w:hint="eastAsia" w:ascii="AR丸ゴシック体E" w:hAnsi="AR丸ゴシック体E" w:eastAsia="AR丸ゴシック体E"/>
          <w:sz w:val="24"/>
        </w:rPr>
        <w:t>導入の検討に当たり、市と取引のある事業者様の状況及びニーズを把握するためアンケートを実施しますので、ご協力をお願いします。</w:t>
      </w:r>
    </w:p>
    <w:p>
      <w:pPr>
        <w:pStyle w:val="0"/>
        <w:ind w:firstLine="210" w:firstLineChars="100"/>
        <w:rPr>
          <w:rFonts w:hint="eastAsia" w:ascii="ＭＳ ゴシック" w:hAnsi="ＭＳ ゴシック" w:eastAsia="ＭＳ ゴシック"/>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2565400</wp:posOffset>
                </wp:positionH>
                <wp:positionV relativeFrom="paragraph">
                  <wp:posOffset>88265</wp:posOffset>
                </wp:positionV>
                <wp:extent cx="3670935" cy="11118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670935" cy="111188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wordWrap w:val="0"/>
                              <w:jc w:val="left"/>
                              <w:rPr>
                                <w:rFonts w:hint="eastAsia" w:ascii="AR P丸ゴシック体E" w:hAnsi="AR P丸ゴシック体E" w:eastAsia="AR P丸ゴシック体E"/>
                              </w:rPr>
                            </w:pPr>
                            <w:r>
                              <w:rPr>
                                <w:rFonts w:hint="eastAsia" w:ascii="AR P丸ゴシック体E" w:hAnsi="AR P丸ゴシック体E" w:eastAsia="AR P丸ゴシック体E"/>
                                <w:sz w:val="24"/>
                              </w:rPr>
                              <w:t>提出・お問い合わせ　</w:t>
                            </w:r>
                          </w:p>
                          <w:p>
                            <w:pPr>
                              <w:pStyle w:val="0"/>
                              <w:wordWrap w:val="0"/>
                              <w:ind w:firstLine="240" w:firstLineChars="100"/>
                              <w:jc w:val="left"/>
                              <w:rPr>
                                <w:rFonts w:hint="eastAsia" w:ascii="AR P丸ゴシック体E" w:hAnsi="AR P丸ゴシック体E" w:eastAsia="AR P丸ゴシック体E"/>
                              </w:rPr>
                            </w:pPr>
                            <w:r>
                              <w:rPr>
                                <w:rFonts w:hint="eastAsia" w:ascii="AR P丸ゴシック体E" w:hAnsi="AR P丸ゴシック体E" w:eastAsia="AR P丸ゴシック体E"/>
                                <w:sz w:val="24"/>
                              </w:rPr>
                              <w:t>飯能市役所会計課　</w:t>
                            </w:r>
                          </w:p>
                          <w:p>
                            <w:pPr>
                              <w:pStyle w:val="0"/>
                              <w:wordWrap w:val="0"/>
                              <w:ind w:left="0" w:leftChars="0" w:firstLine="240" w:firstLineChars="100"/>
                              <w:jc w:val="left"/>
                              <w:rPr>
                                <w:rFonts w:hint="eastAsia" w:ascii="AR P丸ゴシック体E" w:hAnsi="AR P丸ゴシック体E" w:eastAsia="AR P丸ゴシック体E"/>
                              </w:rPr>
                            </w:pPr>
                            <w:r>
                              <w:rPr>
                                <w:rFonts w:hint="eastAsia" w:ascii="AR P丸ゴシック体E" w:hAnsi="AR P丸ゴシック体E" w:eastAsia="AR P丸ゴシック体E"/>
                                <w:sz w:val="24"/>
                              </w:rPr>
                              <w:t>電話　</w:t>
                            </w:r>
                            <w:r>
                              <w:rPr>
                                <w:rFonts w:hint="eastAsia" w:ascii="AR P丸ゴシック体E" w:hAnsi="AR P丸ゴシック体E" w:eastAsia="AR P丸ゴシック体E"/>
                                <w:sz w:val="24"/>
                              </w:rPr>
                              <w:t>973-2111</w:t>
                            </w:r>
                            <w:r>
                              <w:rPr>
                                <w:rFonts w:hint="eastAsia" w:ascii="AR P丸ゴシック体E" w:hAnsi="AR P丸ゴシック体E" w:eastAsia="AR P丸ゴシック体E"/>
                                <w:sz w:val="24"/>
                              </w:rPr>
                              <w:t>（内線</w:t>
                            </w:r>
                            <w:r>
                              <w:rPr>
                                <w:rFonts w:hint="eastAsia" w:ascii="AR P丸ゴシック体E" w:hAnsi="AR P丸ゴシック体E" w:eastAsia="AR P丸ゴシック体E"/>
                                <w:sz w:val="24"/>
                              </w:rPr>
                              <w:t>192</w:t>
                            </w:r>
                            <w:r>
                              <w:rPr>
                                <w:rFonts w:hint="eastAsia" w:ascii="AR P丸ゴシック体E" w:hAnsi="AR P丸ゴシック体E" w:eastAsia="AR P丸ゴシック体E"/>
                                <w:sz w:val="24"/>
                              </w:rPr>
                              <w:t>・</w:t>
                            </w:r>
                            <w:r>
                              <w:rPr>
                                <w:rFonts w:hint="eastAsia" w:ascii="AR P丸ゴシック体E" w:hAnsi="AR P丸ゴシック体E" w:eastAsia="AR P丸ゴシック体E"/>
                                <w:sz w:val="24"/>
                              </w:rPr>
                              <w:t>193</w:t>
                            </w:r>
                            <w:r>
                              <w:rPr>
                                <w:rFonts w:hint="eastAsia" w:ascii="AR P丸ゴシック体E" w:hAnsi="AR P丸ゴシック体E" w:eastAsia="AR P丸ゴシック体E"/>
                                <w:sz w:val="24"/>
                              </w:rPr>
                              <w:t>）</w:t>
                            </w:r>
                          </w:p>
                          <w:p>
                            <w:pPr>
                              <w:pStyle w:val="0"/>
                              <w:wordWrap w:val="0"/>
                              <w:ind w:left="0" w:leftChars="0" w:firstLine="240" w:firstLineChars="100"/>
                              <w:jc w:val="left"/>
                              <w:rPr>
                                <w:rFonts w:hint="eastAsia" w:ascii="AR P丸ゴシック体E" w:hAnsi="AR P丸ゴシック体E" w:eastAsia="AR P丸ゴシック体E"/>
                              </w:rPr>
                            </w:pPr>
                            <w:r>
                              <w:rPr>
                                <w:rFonts w:hint="eastAsia" w:ascii="AR P丸ゴシック体E" w:hAnsi="AR P丸ゴシック体E" w:eastAsia="AR P丸ゴシック体E"/>
                                <w:sz w:val="24"/>
                              </w:rPr>
                              <w:t>Mail</w:t>
                            </w:r>
                            <w:r>
                              <w:rPr>
                                <w:rFonts w:hint="eastAsia" w:ascii="AR P丸ゴシック体E" w:hAnsi="AR P丸ゴシック体E" w:eastAsia="AR P丸ゴシック体E"/>
                                <w:sz w:val="24"/>
                              </w:rPr>
                              <w:t>　</w:t>
                            </w:r>
                            <w:r>
                              <w:rPr>
                                <w:rFonts w:hint="eastAsia" w:ascii="AR P丸ゴシック体E" w:hAnsi="AR P丸ゴシック体E" w:eastAsia="AR P丸ゴシック体E"/>
                                <w:sz w:val="24"/>
                              </w:rPr>
                              <w:t>kaikei@city.hanno.lg.jp</w:t>
                            </w:r>
                          </w:p>
                        </w:txbxContent>
                      </wps:txbx>
                      <wps:bodyPr vertOverflow="overflow" horzOverflow="overflow" wrap="square" anchor="ctr"/>
                    </wps:wsp>
                  </a:graphicData>
                </a:graphic>
              </wp:anchor>
            </w:drawing>
          </mc:Choice>
          <mc:Fallback>
            <w:pict>
              <v:rect id="オブジェクト 0" style="mso-position-vertical-relative:text;z-index:2;mso-wrap-distance-left:16pt;width:289.05pt;height:87.55pt;mso-position-horizontal-relative:text;position:absolute;margin-left:202pt;margin-top:6.95pt;mso-wrap-distance-bottom:0pt;mso-wrap-distance-right:16pt;mso-wrap-distance-top:0pt;v-text-anchor:middle;" o:spid="_x0000_s1026" o:allowincell="t" o:allowoverlap="t" filled="t" fillcolor="#ffffff [3201]" stroked="t" strokecolor="#000000 [3200]" strokeweight="1pt" o:spt="1">
                <v:fill/>
                <v:stroke linestyle="single" miterlimit="8" endcap="flat" dashstyle="solid" filltype="solid"/>
                <v:textbox style="layout-flow:horizontal;">
                  <w:txbxContent>
                    <w:p>
                      <w:pPr>
                        <w:pStyle w:val="0"/>
                        <w:wordWrap w:val="0"/>
                        <w:jc w:val="left"/>
                        <w:rPr>
                          <w:rFonts w:hint="eastAsia" w:ascii="AR P丸ゴシック体E" w:hAnsi="AR P丸ゴシック体E" w:eastAsia="AR P丸ゴシック体E"/>
                        </w:rPr>
                      </w:pPr>
                      <w:r>
                        <w:rPr>
                          <w:rFonts w:hint="eastAsia" w:ascii="AR P丸ゴシック体E" w:hAnsi="AR P丸ゴシック体E" w:eastAsia="AR P丸ゴシック体E"/>
                          <w:sz w:val="24"/>
                        </w:rPr>
                        <w:t>提出・お問い合わせ　</w:t>
                      </w:r>
                    </w:p>
                    <w:p>
                      <w:pPr>
                        <w:pStyle w:val="0"/>
                        <w:wordWrap w:val="0"/>
                        <w:ind w:firstLine="240" w:firstLineChars="100"/>
                        <w:jc w:val="left"/>
                        <w:rPr>
                          <w:rFonts w:hint="eastAsia" w:ascii="AR P丸ゴシック体E" w:hAnsi="AR P丸ゴシック体E" w:eastAsia="AR P丸ゴシック体E"/>
                        </w:rPr>
                      </w:pPr>
                      <w:r>
                        <w:rPr>
                          <w:rFonts w:hint="eastAsia" w:ascii="AR P丸ゴシック体E" w:hAnsi="AR P丸ゴシック体E" w:eastAsia="AR P丸ゴシック体E"/>
                          <w:sz w:val="24"/>
                        </w:rPr>
                        <w:t>飯能市役所会計課　</w:t>
                      </w:r>
                    </w:p>
                    <w:p>
                      <w:pPr>
                        <w:pStyle w:val="0"/>
                        <w:wordWrap w:val="0"/>
                        <w:ind w:left="0" w:leftChars="0" w:firstLine="240" w:firstLineChars="100"/>
                        <w:jc w:val="left"/>
                        <w:rPr>
                          <w:rFonts w:hint="eastAsia" w:ascii="AR P丸ゴシック体E" w:hAnsi="AR P丸ゴシック体E" w:eastAsia="AR P丸ゴシック体E"/>
                        </w:rPr>
                      </w:pPr>
                      <w:r>
                        <w:rPr>
                          <w:rFonts w:hint="eastAsia" w:ascii="AR P丸ゴシック体E" w:hAnsi="AR P丸ゴシック体E" w:eastAsia="AR P丸ゴシック体E"/>
                          <w:sz w:val="24"/>
                        </w:rPr>
                        <w:t>電話　</w:t>
                      </w:r>
                      <w:r>
                        <w:rPr>
                          <w:rFonts w:hint="eastAsia" w:ascii="AR P丸ゴシック体E" w:hAnsi="AR P丸ゴシック体E" w:eastAsia="AR P丸ゴシック体E"/>
                          <w:sz w:val="24"/>
                        </w:rPr>
                        <w:t>973-2111</w:t>
                      </w:r>
                      <w:r>
                        <w:rPr>
                          <w:rFonts w:hint="eastAsia" w:ascii="AR P丸ゴシック体E" w:hAnsi="AR P丸ゴシック体E" w:eastAsia="AR P丸ゴシック体E"/>
                          <w:sz w:val="24"/>
                        </w:rPr>
                        <w:t>（内線</w:t>
                      </w:r>
                      <w:r>
                        <w:rPr>
                          <w:rFonts w:hint="eastAsia" w:ascii="AR P丸ゴシック体E" w:hAnsi="AR P丸ゴシック体E" w:eastAsia="AR P丸ゴシック体E"/>
                          <w:sz w:val="24"/>
                        </w:rPr>
                        <w:t>192</w:t>
                      </w:r>
                      <w:r>
                        <w:rPr>
                          <w:rFonts w:hint="eastAsia" w:ascii="AR P丸ゴシック体E" w:hAnsi="AR P丸ゴシック体E" w:eastAsia="AR P丸ゴシック体E"/>
                          <w:sz w:val="24"/>
                        </w:rPr>
                        <w:t>・</w:t>
                      </w:r>
                      <w:r>
                        <w:rPr>
                          <w:rFonts w:hint="eastAsia" w:ascii="AR P丸ゴシック体E" w:hAnsi="AR P丸ゴシック体E" w:eastAsia="AR P丸ゴシック体E"/>
                          <w:sz w:val="24"/>
                        </w:rPr>
                        <w:t>193</w:t>
                      </w:r>
                      <w:r>
                        <w:rPr>
                          <w:rFonts w:hint="eastAsia" w:ascii="AR P丸ゴシック体E" w:hAnsi="AR P丸ゴシック体E" w:eastAsia="AR P丸ゴシック体E"/>
                          <w:sz w:val="24"/>
                        </w:rPr>
                        <w:t>）</w:t>
                      </w:r>
                    </w:p>
                    <w:p>
                      <w:pPr>
                        <w:pStyle w:val="0"/>
                        <w:wordWrap w:val="0"/>
                        <w:ind w:left="0" w:leftChars="0" w:firstLine="240" w:firstLineChars="100"/>
                        <w:jc w:val="left"/>
                        <w:rPr>
                          <w:rFonts w:hint="eastAsia" w:ascii="AR P丸ゴシック体E" w:hAnsi="AR P丸ゴシック体E" w:eastAsia="AR P丸ゴシック体E"/>
                        </w:rPr>
                      </w:pPr>
                      <w:r>
                        <w:rPr>
                          <w:rFonts w:hint="eastAsia" w:ascii="AR P丸ゴシック体E" w:hAnsi="AR P丸ゴシック体E" w:eastAsia="AR P丸ゴシック体E"/>
                          <w:sz w:val="24"/>
                        </w:rPr>
                        <w:t>Mail</w:t>
                      </w:r>
                      <w:r>
                        <w:rPr>
                          <w:rFonts w:hint="eastAsia" w:ascii="AR P丸ゴシック体E" w:hAnsi="AR P丸ゴシック体E" w:eastAsia="AR P丸ゴシック体E"/>
                          <w:sz w:val="24"/>
                        </w:rPr>
                        <w:t>　</w:t>
                      </w:r>
                      <w:r>
                        <w:rPr>
                          <w:rFonts w:hint="eastAsia" w:ascii="AR P丸ゴシック体E" w:hAnsi="AR P丸ゴシック体E" w:eastAsia="AR P丸ゴシック体E"/>
                          <w:sz w:val="24"/>
                        </w:rPr>
                        <w:t>kaikei@city.hanno.lg.jp</w:t>
                      </w:r>
                    </w:p>
                  </w:txbxContent>
                </v:textbox>
                <v:imagedata o:title=""/>
                <w10:wrap type="none" anchorx="text" anchory="text"/>
              </v:rect>
            </w:pict>
          </mc:Fallback>
        </mc:AlternateContent>
      </w:r>
    </w:p>
    <w:p>
      <w:pPr>
        <w:pStyle w:val="0"/>
        <w:ind w:firstLine="210" w:firstLineChars="10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tbl>
      <w:tblPr>
        <w:tblStyle w:val="18"/>
        <w:tblW w:w="0" w:type="auto"/>
        <w:tblInd w:w="0" w:type="dxa"/>
        <w:tblLayout w:type="fixed"/>
        <w:tblLook w:firstRow="1" w:lastRow="0" w:firstColumn="1" w:lastColumn="0" w:noHBand="0" w:noVBand="1" w:val="04A0"/>
      </w:tblPr>
      <w:tblGrid>
        <w:gridCol w:w="2303"/>
        <w:gridCol w:w="1668"/>
        <w:gridCol w:w="5674"/>
      </w:tblGrid>
      <w:tr>
        <w:trPr>
          <w:trHeight w:val="680" w:hRule="atLeast"/>
        </w:trPr>
        <w:tc>
          <w:tcPr>
            <w:tcW w:w="2303"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法人名又は屋号</w:t>
            </w:r>
          </w:p>
        </w:tc>
        <w:tc>
          <w:tcPr>
            <w:tcW w:w="7342"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ＭＳ ゴシック" w:hAnsi="ＭＳ ゴシック" w:eastAsia="ＭＳ ゴシック"/>
              </w:rPr>
            </w:pPr>
          </w:p>
        </w:tc>
      </w:tr>
      <w:tr>
        <w:trPr>
          <w:trHeight w:val="1641" w:hRule="atLeast"/>
        </w:trPr>
        <w:tc>
          <w:tcPr>
            <w:tcW w:w="230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業種</w:t>
            </w:r>
          </w:p>
          <w:p>
            <w:pPr>
              <w:pStyle w:val="0"/>
              <w:jc w:val="center"/>
              <w:rPr>
                <w:rFonts w:hint="eastAsia"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いずれかにチェック）</w:t>
            </w:r>
          </w:p>
        </w:tc>
        <w:tc>
          <w:tcPr>
            <w:tcW w:w="734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sz w:val="24"/>
              </w:rPr>
              <w:t>□建設業　□製造業　□電気・ガス・熱供給・水道業　</w:t>
            </w:r>
          </w:p>
          <w:p>
            <w:pPr>
              <w:pStyle w:val="0"/>
              <w:jc w:val="both"/>
              <w:rPr>
                <w:rFonts w:hint="eastAsia" w:ascii="ＭＳ ゴシック" w:hAnsi="ＭＳ ゴシック" w:eastAsia="ＭＳ ゴシック"/>
              </w:rPr>
            </w:pPr>
            <w:r>
              <w:rPr>
                <w:rFonts w:hint="eastAsia" w:ascii="ＭＳ ゴシック" w:hAnsi="ＭＳ ゴシック" w:eastAsia="ＭＳ ゴシック"/>
                <w:sz w:val="24"/>
              </w:rPr>
              <w:t>□情報通信業　□運輸業　□卸売業　□小売業　□不動産業</w:t>
            </w:r>
          </w:p>
          <w:p>
            <w:pPr>
              <w:pStyle w:val="0"/>
              <w:jc w:val="both"/>
              <w:rPr>
                <w:rFonts w:hint="eastAsia" w:ascii="ＭＳ ゴシック" w:hAnsi="ＭＳ ゴシック" w:eastAsia="ＭＳ ゴシック"/>
              </w:rPr>
            </w:pPr>
            <w:r>
              <w:rPr>
                <w:rFonts w:hint="eastAsia" w:ascii="ＭＳ ゴシック" w:hAnsi="ＭＳ ゴシック" w:eastAsia="ＭＳ ゴシック"/>
                <w:sz w:val="24"/>
              </w:rPr>
              <w:t>□宿泊業、飲食サービス業　□生活関連サービス業　</w:t>
            </w:r>
          </w:p>
          <w:p>
            <w:pPr>
              <w:pStyle w:val="0"/>
              <w:jc w:val="both"/>
              <w:rPr>
                <w:rFonts w:hint="eastAsia" w:ascii="ＭＳ ゴシック" w:hAnsi="ＭＳ ゴシック" w:eastAsia="ＭＳ ゴシック"/>
              </w:rPr>
            </w:pPr>
            <w:r>
              <w:rPr>
                <w:rFonts w:hint="eastAsia" w:ascii="ＭＳ ゴシック" w:hAnsi="ＭＳ ゴシック" w:eastAsia="ＭＳ ゴシック"/>
                <w:sz w:val="24"/>
              </w:rPr>
              <w:t>□その他の業種</w:t>
            </w:r>
          </w:p>
        </w:tc>
      </w:tr>
      <w:tr>
        <w:trPr>
          <w:trHeight w:val="567" w:hRule="atLeast"/>
        </w:trPr>
        <w:tc>
          <w:tcPr>
            <w:tcW w:w="2303" w:type="dxa"/>
            <w:vMerge w:val="restart"/>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担当者</w:t>
            </w:r>
          </w:p>
        </w:tc>
        <w:tc>
          <w:tcPr>
            <w:tcW w:w="1668"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部署・氏名</w:t>
            </w:r>
          </w:p>
        </w:tc>
        <w:tc>
          <w:tcPr>
            <w:tcW w:w="5674" w:type="dxa"/>
            <w:tcBorders>
              <w:top w:val="none" w:color="auto" w:sz="0" w:space="0"/>
              <w:left w:val="dashed" w:color="auto" w:sz="4" w:space="0"/>
              <w:bottom w:val="none" w:color="auto" w:sz="0" w:space="0"/>
              <w:right w:val="single" w:color="auto" w:sz="12" w:space="0"/>
              <w:tl2br w:val="none" w:color="auto" w:sz="0" w:space="0"/>
              <w:tr2bl w:val="none" w:color="auto" w:sz="0" w:space="0"/>
            </w:tcBorders>
            <w:vAlign w:val="center"/>
          </w:tcPr>
          <w:p>
            <w:pPr>
              <w:pStyle w:val="0"/>
              <w:jc w:val="both"/>
              <w:rPr>
                <w:rFonts w:hint="eastAsia" w:ascii="ＭＳ ゴシック" w:hAnsi="ＭＳ ゴシック" w:eastAsia="ＭＳ ゴシック"/>
              </w:rPr>
            </w:pPr>
          </w:p>
        </w:tc>
      </w:tr>
      <w:tr>
        <w:trPr>
          <w:trHeight w:val="567" w:hRule="atLeast"/>
        </w:trPr>
        <w:tc>
          <w:tcPr>
            <w:tcW w:w="230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68"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電話</w:t>
            </w:r>
          </w:p>
        </w:tc>
        <w:tc>
          <w:tcPr>
            <w:tcW w:w="5674" w:type="dxa"/>
            <w:tcBorders>
              <w:top w:val="none" w:color="auto" w:sz="0" w:space="0"/>
              <w:left w:val="dashed" w:color="auto" w:sz="4" w:space="0"/>
              <w:bottom w:val="none" w:color="auto" w:sz="0" w:space="0"/>
              <w:right w:val="single" w:color="auto" w:sz="12" w:space="0"/>
              <w:tl2br w:val="none" w:color="auto" w:sz="0" w:space="0"/>
              <w:tr2bl w:val="none" w:color="auto" w:sz="0" w:space="0"/>
            </w:tcBorders>
            <w:vAlign w:val="center"/>
          </w:tcPr>
          <w:p>
            <w:pPr>
              <w:pStyle w:val="0"/>
              <w:jc w:val="both"/>
              <w:rPr>
                <w:rFonts w:hint="eastAsia" w:ascii="ＭＳ ゴシック" w:hAnsi="ＭＳ ゴシック" w:eastAsia="ＭＳ ゴシック"/>
              </w:rPr>
            </w:pPr>
          </w:p>
        </w:tc>
      </w:tr>
      <w:tr>
        <w:trPr>
          <w:trHeight w:val="567" w:hRule="atLeast"/>
        </w:trPr>
        <w:tc>
          <w:tcPr>
            <w:tcW w:w="230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1668" w:type="dxa"/>
            <w:tcBorders>
              <w:top w:val="none" w:color="auto" w:sz="0" w:space="0"/>
              <w:left w:val="none" w:color="auto" w:sz="0" w:space="0"/>
              <w:bottom w:val="single" w:color="auto" w:sz="12" w:space="0"/>
              <w:right w:val="dashed" w:color="auto" w:sz="4" w:space="0"/>
              <w:tl2br w:val="none" w:color="auto" w:sz="0" w:space="0"/>
              <w:tr2bl w:val="none" w:color="auto" w:sz="0" w:space="0"/>
            </w:tcBorders>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E-mail</w:t>
            </w:r>
          </w:p>
        </w:tc>
        <w:tc>
          <w:tcPr>
            <w:tcW w:w="5674" w:type="dxa"/>
            <w:tcBorders>
              <w:top w:val="none" w:color="auto" w:sz="0" w:space="0"/>
              <w:left w:val="dashed" w:color="auto" w:sz="4" w:space="0"/>
              <w:bottom w:val="single" w:color="auto" w:sz="12" w:space="0"/>
              <w:right w:val="single" w:color="auto" w:sz="12" w:space="0"/>
              <w:tl2br w:val="none" w:color="auto" w:sz="0" w:space="0"/>
              <w:tr2bl w:val="none" w:color="auto" w:sz="0" w:space="0"/>
            </w:tcBorders>
            <w:vAlign w:val="center"/>
          </w:tcPr>
          <w:p>
            <w:pPr>
              <w:pStyle w:val="0"/>
              <w:jc w:val="both"/>
              <w:rPr>
                <w:rFonts w:hint="eastAsia" w:ascii="ＭＳ ゴシック" w:hAnsi="ＭＳ ゴシック" w:eastAsia="ＭＳ ゴシック"/>
              </w:rPr>
            </w:pPr>
          </w:p>
        </w:tc>
      </w:tr>
    </w:tbl>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※記入いただいたメールアドレスは、市からお知らせをお送りする時などに使用します。</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Ｑ１　会計処理や請求書の発行に、会計ソフトやシステムを利用していますか。</w:t>
      </w:r>
    </w:p>
    <w:p>
      <w:pPr>
        <w:pStyle w:val="0"/>
        <w:ind w:left="0" w:leftChars="0" w:firstLine="480" w:firstLineChars="200"/>
        <w:rPr>
          <w:rFonts w:hint="eastAsia"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利用している　</w:t>
      </w:r>
    </w:p>
    <w:p>
      <w:pPr>
        <w:pStyle w:val="0"/>
        <w:ind w:left="0" w:leftChars="0" w:firstLine="480" w:firstLineChars="200"/>
        <w:rPr>
          <w:rFonts w:hint="eastAsia"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一部のみ利用している（例：請求書作成だけ）</w:t>
      </w:r>
    </w:p>
    <w:p>
      <w:pPr>
        <w:pStyle w:val="0"/>
        <w:ind w:left="0" w:leftChars="0" w:firstLine="480" w:firstLineChars="200"/>
        <w:rPr>
          <w:rFonts w:hint="eastAsia"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利用していない（手書き・</w:t>
      </w:r>
      <w:r>
        <w:rPr>
          <w:rFonts w:hint="eastAsia"/>
        </w:rPr>
        <mc:AlternateContent>
          <mc:Choice Requires="wps">
            <w:drawing>
              <wp:anchor distT="0" distB="0" distL="203200" distR="203200" simplePos="0" relativeHeight="3" behindDoc="0" locked="0" layoutInCell="1" hidden="0" allowOverlap="1">
                <wp:simplePos x="0" y="0"/>
                <wp:positionH relativeFrom="column">
                  <wp:posOffset>2496185</wp:posOffset>
                </wp:positionH>
                <wp:positionV relativeFrom="page">
                  <wp:posOffset>10071735</wp:posOffset>
                </wp:positionV>
                <wp:extent cx="1094105" cy="24765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094105" cy="2476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right"/>
                              <w:rPr>
                                <w:rFonts w:hint="eastAsia" w:ascii="ＭＳ ゴシック" w:hAnsi="ＭＳ ゴシック" w:eastAsia="ＭＳ ゴシック"/>
                              </w:rPr>
                            </w:pPr>
                            <w:r>
                              <w:rPr>
                                <w:rFonts w:hint="eastAsia" w:ascii="ＭＳ ゴシック" w:hAnsi="ＭＳ ゴシック" w:eastAsia="ＭＳ ゴシック"/>
                              </w:rPr>
                              <w:t>＜裏面へ続く＞</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page;z-index:3;mso-wrap-distance-left:16pt;width:86.15pt;height:19.5pt;mso-position-horizontal-relative:text;position:absolute;margin-left:196.55pt;margin-top:793.05pt;mso-wrap-distance-bottom:0pt;mso-wrap-distance-right:16pt;mso-wrap-distance-top:0pt;" o:spid="_x0000_s1027"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jc w:val="right"/>
                        <w:rPr>
                          <w:rFonts w:hint="eastAsia" w:ascii="ＭＳ ゴシック" w:hAnsi="ＭＳ ゴシック" w:eastAsia="ＭＳ ゴシック"/>
                        </w:rPr>
                      </w:pPr>
                      <w:r>
                        <w:rPr>
                          <w:rFonts w:hint="eastAsia" w:ascii="ＭＳ ゴシック" w:hAnsi="ＭＳ ゴシック" w:eastAsia="ＭＳ ゴシック"/>
                        </w:rPr>
                        <w:t>＜裏面へ続く＞</w:t>
                      </w:r>
                    </w:p>
                  </w:txbxContent>
                </v:textbox>
                <v:imagedata o:title=""/>
                <w10:wrap type="none" anchorx="text" anchory="page"/>
              </v:shape>
            </w:pict>
          </mc:Fallback>
        </mc:AlternateContent>
      </w:r>
      <w:r>
        <w:rPr>
          <w:rFonts w:hint="eastAsia" w:ascii="ＭＳ ゴシック" w:hAnsi="ＭＳ ゴシック" w:eastAsia="ＭＳ ゴシック"/>
          <w:sz w:val="24"/>
        </w:rPr>
        <w:t>表計算ソフト等）</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Ｑ２　請求書の発行方式を教えてください。</w:t>
      </w:r>
    </w:p>
    <w:p>
      <w:pPr>
        <w:pStyle w:val="0"/>
        <w:ind w:firstLine="480" w:firstLineChars="200"/>
        <w:rPr>
          <w:rFonts w:hint="eastAsia" w:ascii="ＭＳ ゴシック" w:hAnsi="ＭＳ ゴシック" w:eastAsia="ＭＳ ゴシック"/>
          <w:sz w:val="24"/>
        </w:rPr>
      </w:pPr>
      <w:r>
        <w:rPr>
          <w:rFonts w:hint="eastAsia" w:ascii="ＭＳ ゴシック" w:hAnsi="ＭＳ ゴシック" w:eastAsia="ＭＳ ゴシック"/>
          <w:sz w:val="24"/>
        </w:rPr>
        <w:t>※電子には</w:t>
      </w:r>
      <w:r>
        <w:rPr>
          <w:rFonts w:hint="eastAsia" w:ascii="ＭＳ ゴシック" w:hAnsi="ＭＳ ゴシック" w:eastAsia="ＭＳ ゴシック"/>
          <w:sz w:val="24"/>
        </w:rPr>
        <w:t>PDF</w:t>
      </w:r>
      <w:r>
        <w:rPr>
          <w:rFonts w:hint="eastAsia" w:ascii="ＭＳ ゴシック" w:hAnsi="ＭＳ ゴシック" w:eastAsia="ＭＳ ゴシック"/>
          <w:sz w:val="24"/>
        </w:rPr>
        <w:t>形式の請求書をメール等で発送している場合を含みます。</w:t>
      </w:r>
    </w:p>
    <w:p>
      <w:pPr>
        <w:pStyle w:val="0"/>
        <w:ind w:firstLine="480" w:firstLineChars="200"/>
        <w:rPr>
          <w:rFonts w:hint="eastAsia"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紙のみ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電子のみ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紙・電子両方</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Ｑ３　電子請求書を知っていますか。</w:t>
      </w:r>
    </w:p>
    <w:p>
      <w:pPr>
        <w:pStyle w:val="0"/>
        <w:ind w:firstLine="480" w:firstLineChars="200"/>
        <w:rPr>
          <w:rFonts w:hint="eastAsia" w:ascii="ＭＳ ゴシック" w:hAnsi="ＭＳ ゴシック" w:eastAsia="ＭＳ ゴシック"/>
          <w:sz w:val="24"/>
        </w:rPr>
      </w:pPr>
      <w:r>
        <w:rPr>
          <w:rFonts w:hint="eastAsia" w:ascii="ＭＳ ゴシック" w:hAnsi="ＭＳ ゴシック" w:eastAsia="ＭＳ ゴシック"/>
          <w:sz w:val="24"/>
        </w:rPr>
        <w:t>※電子請求書：クラウド等を利用し、紙を使わずに請求書を提出する仕組み</w:t>
      </w:r>
    </w:p>
    <w:p>
      <w:pPr>
        <w:pStyle w:val="0"/>
        <w:ind w:firstLine="480" w:firstLineChars="200"/>
        <w:rPr>
          <w:rFonts w:hint="eastAsia"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知っている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聞いたことがある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知らない</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Ｑ４　飯能市が電子請求書を導入した場合、利用したいですか。</w:t>
      </w:r>
    </w:p>
    <w:p>
      <w:pPr>
        <w:pStyle w:val="0"/>
        <w:ind w:firstLine="480" w:firstLineChars="200"/>
        <w:rPr>
          <w:rFonts w:hint="eastAsia"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利用したい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条件が合えば利用したい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利用したくない</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※飯能市が電子請求書を開始することが確定しているわけではありません。</w:t>
      </w:r>
    </w:p>
    <w:p>
      <w:pPr>
        <w:pStyle w:val="0"/>
        <w:rPr>
          <w:rFonts w:hint="eastAsia" w:ascii="ＭＳ ゴシック" w:hAnsi="ＭＳ ゴシック" w:eastAsia="ＭＳ ゴシック"/>
          <w:sz w:val="24"/>
        </w:rPr>
      </w:pPr>
    </w:p>
    <w:p>
      <w:pPr>
        <w:pStyle w:val="0"/>
        <w:ind w:firstLineChars="0"/>
        <w:rPr>
          <w:rFonts w:hint="eastAsia" w:ascii="ＭＳ ゴシック" w:hAnsi="ＭＳ ゴシック" w:eastAsia="ＭＳ ゴシック"/>
          <w:sz w:val="24"/>
        </w:rPr>
      </w:pPr>
      <w:r>
        <w:rPr>
          <w:rFonts w:hint="eastAsia" w:ascii="ＭＳ ゴシック" w:hAnsi="ＭＳ ゴシック" w:eastAsia="ＭＳ ゴシック"/>
          <w:sz w:val="24"/>
        </w:rPr>
        <w:t>Ｑ５　電子請求書の利用にあたり、課題と感じる点を教えてください。（複数選択可）</w:t>
      </w:r>
    </w:p>
    <w:p>
      <w:pPr>
        <w:pStyle w:val="0"/>
        <w:ind w:firstLine="480" w:firstLineChars="200"/>
        <w:rPr>
          <w:rFonts w:hint="eastAsia"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パソコンやインターネット環境がない</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利用方法が分からない・操作方法が不安</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費用面が不安</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取引先の対応が進んでいない</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特に課題はない</w:t>
      </w:r>
    </w:p>
    <w:p>
      <w:pPr>
        <w:pStyle w:val="0"/>
        <w:ind w:firstLine="480" w:firstLineChars="200"/>
        <w:rPr>
          <w:rFonts w:hint="eastAsia"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その他（　　　　　　　　　　　　　　　　　　　　　　　　　　　　　　　）</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Ｑ６　市が導入を進める場合、どのような支援があると利用しやすいと思いますか。</w:t>
      </w:r>
    </w:p>
    <w:p>
      <w:pPr>
        <w:pStyle w:val="0"/>
        <w:ind w:firstLine="480" w:firstLineChars="200"/>
        <w:jc w:val="right"/>
        <w:rPr>
          <w:rFonts w:hint="eastAsia" w:ascii="ＭＳ ゴシック" w:hAnsi="ＭＳ ゴシック" w:eastAsia="ＭＳ ゴシック"/>
          <w:sz w:val="24"/>
        </w:rPr>
      </w:pPr>
      <w:r>
        <w:rPr>
          <w:rFonts w:hint="eastAsia" w:ascii="ＭＳ ゴシック" w:hAnsi="ＭＳ ゴシック" w:eastAsia="ＭＳ ゴシック"/>
          <w:sz w:val="24"/>
        </w:rPr>
        <w:t>（複数選択可）</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説明会の開催</w:t>
      </w:r>
    </w:p>
    <w:p>
      <w:pPr>
        <w:pStyle w:val="0"/>
        <w:ind w:firstLine="480" w:firstLineChars="200"/>
        <w:rPr>
          <w:rFonts w:hint="eastAsia"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マニュアル等の提供</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サポート窓口の設置</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特になし</w:t>
      </w:r>
    </w:p>
    <w:p>
      <w:pPr>
        <w:pStyle w:val="0"/>
        <w:ind w:firstLine="480" w:firstLineChars="200"/>
        <w:rPr>
          <w:rFonts w:hint="eastAsia"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その他（　　　　　　　　　　　　　　　　　　　　　　　　　　　　　　　</w:t>
      </w:r>
      <w:bookmarkStart w:id="0" w:name="_GoBack"/>
      <w:bookmarkEnd w:id="0"/>
      <w:r>
        <w:rPr>
          <w:rFonts w:hint="eastAsia" w:ascii="ＭＳ ゴシック" w:hAnsi="ＭＳ ゴシック" w:eastAsia="ＭＳ ゴシック"/>
          <w:sz w:val="24"/>
        </w:rPr>
        <w:t>）</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Ｑ７　その他、電子請求書導入に関してご意見・ご要望があればお書きください。</w:t>
      </w:r>
    </w:p>
    <w:tbl>
      <w:tblPr>
        <w:tblStyle w:val="18"/>
        <w:tblW w:w="0" w:type="auto"/>
        <w:tblInd w:w="0" w:type="dxa"/>
        <w:tblLayout w:type="fixed"/>
        <w:tblLook w:firstRow="1" w:lastRow="0" w:firstColumn="1" w:lastColumn="0" w:noHBand="0" w:noVBand="1" w:val="04A0"/>
      </w:tblPr>
      <w:tblGrid>
        <w:gridCol w:w="9638"/>
      </w:tblGrid>
      <w:tr>
        <w:trPr>
          <w:trHeight w:val="2850" w:hRule="atLeast"/>
        </w:trPr>
        <w:tc>
          <w:tcPr>
            <w:tcW w:w="9638" w:type="dxa"/>
            <w:vAlign w:val="top"/>
          </w:tcPr>
          <w:p>
            <w:pPr>
              <w:pStyle w:val="0"/>
              <w:rPr>
                <w:rFonts w:hint="eastAsia"/>
              </w:rPr>
            </w:pPr>
          </w:p>
        </w:tc>
      </w:tr>
    </w:tbl>
    <w:p>
      <w:pPr>
        <w:pStyle w:val="0"/>
        <w:rPr>
          <w:rFonts w:hint="eastAsia" w:ascii="ＭＳ ゴシック" w:hAnsi="ＭＳ ゴシック" w:eastAsia="ＭＳ ゴシック"/>
          <w:sz w:val="24"/>
        </w:rPr>
      </w:pPr>
    </w:p>
    <w:p>
      <w:pPr>
        <w:pStyle w:val="0"/>
        <w:jc w:val="right"/>
        <w:rPr>
          <w:rFonts w:hint="eastAsia" w:ascii="ＭＳ ゴシック" w:hAnsi="ＭＳ ゴシック" w:eastAsia="ＭＳ ゴシック"/>
          <w:sz w:val="24"/>
        </w:rPr>
      </w:pPr>
      <w:r>
        <w:rPr>
          <w:rFonts w:hint="eastAsia" w:ascii="AR丸ゴシック体E" w:hAnsi="AR丸ゴシック体E" w:eastAsia="AR丸ゴシック体E"/>
          <w:sz w:val="24"/>
        </w:rPr>
        <w:t>ご協力ありがとうございました。</w:t>
      </w: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丸ゴシック体E">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AR勘亭流H">
    <w:panose1 w:val="00000000000000000000"/>
    <w:charset w:val="80"/>
    <w:family w:val="script"/>
    <w:notTrueType/>
    <w:pitch w:val="fixed"/>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Noto Serif JP Black">
    <w:panose1 w:val="00000800000000000000"/>
    <w:charset w:val="80"/>
    <w:family w:val="roma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563C1" w:themeColor="hyperlink"/>
      <w:u w:val="single" w:color="auto"/>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161</TotalTime>
  <Pages>2</Pages>
  <Words>11</Words>
  <Characters>912</Characters>
  <Application>JUST Note</Application>
  <Lines>165</Lines>
  <Paragraphs>49</Paragraphs>
  <CharactersWithSpaces>985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HC07110</dc:creator>
  <cp:lastModifiedBy>HC07110</cp:lastModifiedBy>
  <dcterms:created xsi:type="dcterms:W3CDTF">2025-10-24T02:42:00Z</dcterms:created>
  <dcterms:modified xsi:type="dcterms:W3CDTF">2025-11-04T02:24:07Z</dcterms:modified>
  <cp:revision>2</cp:revision>
</cp:coreProperties>
</file>