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954" w:type="dxa"/>
        <w:tblInd w:w="1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2"/>
        <w:gridCol w:w="4242"/>
      </w:tblGrid>
      <w:tr>
        <w:trPr>
          <w:cantSplit/>
          <w:trHeight w:val="670" w:hRule="atLeast"/>
        </w:trPr>
        <w:tc>
          <w:tcPr>
            <w:tcW w:w="1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4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活動内容等（予定）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1846"/>
        <w:gridCol w:w="3252"/>
        <w:gridCol w:w="1281"/>
        <w:gridCol w:w="1657"/>
      </w:tblGrid>
      <w:tr>
        <w:trPr>
          <w:trHeight w:val="547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回数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活動時期</w:t>
            </w:r>
          </w:p>
        </w:tc>
        <w:tc>
          <w:tcPr>
            <w:tcW w:w="32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pacing w:val="20"/>
        </w:rPr>
      </w:pPr>
    </w:p>
    <w:sectPr>
      <w:foot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default" w:ascii="Times New Roman" w:hAnsi="Times New Roman"/>
      </w:rPr>
      <w:tab/>
    </w:r>
    <w:r>
      <w:rPr>
        <w:rFonts w:hint="default" w:ascii="Times New Roman" w:hAnsi="Times New Roman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</w:rPr>
      <w:t>1</w:t>
    </w:r>
    <w:r>
      <w:rPr>
        <w:rFonts w:hint="eastAsia"/>
      </w:rPr>
      <w:fldChar w:fldCharType="end"/>
    </w:r>
    <w:r>
      <w:rPr>
        <w:rFonts w:hint="default" w:ascii="Times New Roman" w:hAnsi="Times New Roman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llowedHyperlink"/>
    <w:next w:val="20"/>
    <w:link w:val="0"/>
    <w:uiPriority w:val="0"/>
    <w:rPr>
      <w:color w:val="800080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30</Words>
  <Characters>177</Characters>
  <Application>JUST Note</Application>
  <Lines>1</Lines>
  <Paragraphs>1</Paragraphs>
  <Company>飯能市役所</Company>
  <CharactersWithSpaces>206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○飯能市都市公園等美化活動団体制度実施要綱</dc:title>
  <dc:creator>haws0049</dc:creator>
  <cp:lastModifiedBy>HC05088</cp:lastModifiedBy>
  <cp:lastPrinted>2009-12-25T00:24:00Z</cp:lastPrinted>
  <dcterms:created xsi:type="dcterms:W3CDTF">2015-04-23T00:01:00Z</dcterms:created>
  <dcterms:modified xsi:type="dcterms:W3CDTF">2022-05-11T01:51:48Z</dcterms:modified>
  <cp:revision>5</cp:revision>
</cp:coreProperties>
</file>