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w:t>
      </w:r>
      <w:r>
        <w:rPr>
          <w:rFonts w:hint="eastAsia" w:ascii="ＭＳ 明朝" w:hAnsi="ＭＳ 明朝"/>
          <w:kern w:val="0"/>
        </w:rPr>
        <w:t>令和８年度　北川地内配水管布設工事（北川６号橋）</w:t>
      </w:r>
      <w:bookmarkStart w:id="0" w:name="_GoBack"/>
      <w:bookmarkEnd w:id="0"/>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rPr>
        <w:t>飯能市大字北川地内</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令和８年５月２８日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202</TotalTime>
  <Pages>1</Pages>
  <Words>0</Words>
  <Characters>267</Characters>
  <Application>JUST Note</Application>
  <Lines>29</Lines>
  <Paragraphs>17</Paragraphs>
  <CharactersWithSpaces>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2024-05-23T06:50:23Z</cp:lastPrinted>
  <dcterms:created xsi:type="dcterms:W3CDTF">2016-05-27T02:48:00Z</dcterms:created>
  <dcterms:modified xsi:type="dcterms:W3CDTF">2026-05-19T11:03:02Z</dcterms:modified>
  <cp:revision>90</cp:revision>
</cp:coreProperties>
</file>