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　入札対象工事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</w:rPr>
      </w:pPr>
      <w:r>
        <w:rPr>
          <w:rFonts w:hint="eastAsia" w:ascii="ＭＳ 明朝" w:hAnsi="ＭＳ 明朝"/>
          <w:sz w:val="24"/>
        </w:rPr>
        <w:t>⑴　工　事　名　　浅間地内雨水排水対策工事その４</w:t>
      </w:r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  <w:r>
        <w:rPr>
          <w:rFonts w:hint="eastAsia" w:ascii="ＭＳ 明朝" w:hAnsi="ＭＳ 明朝"/>
          <w:sz w:val="24"/>
        </w:rPr>
        <w:t>⑵　工事の場所　　飯能市大字双柳地内</w:t>
      </w:r>
      <w:bookmarkStart w:id="0" w:name="_GoBack"/>
      <w:bookmarkEnd w:id="0"/>
    </w:p>
    <w:p>
      <w:pPr>
        <w:pStyle w:val="0"/>
        <w:ind w:right="-191" w:rightChars="-100" w:firstLine="221" w:firstLineChars="100"/>
        <w:jc w:val="left"/>
        <w:rPr>
          <w:rFonts w:hint="default"/>
        </w:rPr>
      </w:pPr>
    </w:p>
    <w:p>
      <w:pPr>
        <w:pStyle w:val="16"/>
        <w:jc w:val="both"/>
        <w:rPr>
          <w:rFonts w:hint="default"/>
        </w:rPr>
      </w:pPr>
      <w:r>
        <w:rPr>
          <w:rFonts w:hint="eastAsia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</w:rPr>
      </w:pPr>
      <w:r>
        <w:rPr>
          <w:rFonts w:hint="eastAsia"/>
        </w:rPr>
        <w:t>　　令和８年１月２７日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141</Characters>
  <Application>JUST Note</Application>
  <Lines>30</Lines>
  <Paragraphs>16</Paragraphs>
  <Company>企画部 企画調整課</Company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2026-01-14T06:40:46Z</dcterms:modified>
  <cp:revision>130</cp:revision>
</cp:coreProperties>
</file>