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  <w:highlight w:val="none"/>
        </w:rPr>
        <w:t>　入札</w:t>
      </w:r>
      <w:bookmarkStart w:id="0" w:name="_GoBack"/>
      <w:bookmarkEnd w:id="0"/>
      <w:r>
        <w:rPr>
          <w:rFonts w:hint="eastAsia"/>
          <w:sz w:val="24"/>
          <w:highlight w:val="none"/>
        </w:rPr>
        <w:t>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</w:t>
      </w:r>
      <w:r>
        <w:rPr>
          <w:rFonts w:hint="eastAsia"/>
          <w:color w:val="000000"/>
          <w:sz w:val="24"/>
          <w:highlight w:val="none"/>
        </w:rPr>
        <w:t>令和８年度　芦苅場地内配水管布設工事（坂下橋）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color w:val="000000"/>
          <w:sz w:val="24"/>
          <w:highlight w:val="none"/>
        </w:rPr>
        <w:t>飯能市大字芦苅場地内</w:t>
      </w:r>
    </w:p>
    <w:p>
      <w:pPr>
        <w:pStyle w:val="0"/>
        <w:ind w:firstLine="191" w:firstLineChars="100"/>
        <w:rPr>
          <w:rFonts w:hint="default"/>
          <w:highlight w:val="none"/>
        </w:rPr>
      </w:pPr>
    </w:p>
    <w:p>
      <w:pPr>
        <w:pStyle w:val="16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令和８年４月２８日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0</Words>
  <Characters>149</Characters>
  <Application>JUST Note</Application>
  <Lines>30</Lines>
  <Paragraphs>16</Paragraphs>
  <Company>企画部 企画調整課</Company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2024-03-06T02:10:52Z</cp:lastPrinted>
  <dcterms:created xsi:type="dcterms:W3CDTF">2013-05-07T01:37:00Z</dcterms:created>
  <dcterms:modified xsi:type="dcterms:W3CDTF">2026-04-20T05:21:16Z</dcterms:modified>
  <cp:revision>130</cp:revision>
</cp:coreProperties>
</file>