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令和</w:t>
      </w:r>
      <w:r>
        <w:rPr>
          <w:rFonts w:hint="eastAsia" w:ascii="ＭＳ 明朝" w:hAnsi="ＭＳ 明朝"/>
          <w:kern w:val="0"/>
        </w:rPr>
        <w:t>7</w:t>
      </w:r>
      <w:r>
        <w:rPr>
          <w:rFonts w:hint="eastAsia" w:ascii="ＭＳ 明朝" w:hAnsi="ＭＳ 明朝"/>
          <w:kern w:val="0"/>
        </w:rPr>
        <w:t>年度公共下水道工事第</w:t>
      </w:r>
      <w:r>
        <w:rPr>
          <w:rFonts w:hint="eastAsia" w:ascii="ＭＳ 明朝" w:hAnsi="ＭＳ 明朝"/>
          <w:kern w:val="0"/>
        </w:rPr>
        <w:t>1</w:t>
      </w:r>
      <w:r>
        <w:rPr>
          <w:rFonts w:hint="eastAsia" w:ascii="ＭＳ 明朝" w:hAnsi="ＭＳ 明朝"/>
          <w:kern w:val="0"/>
        </w:rPr>
        <w:t>工区（双南）</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飯能市大字双柳地内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令和７年４月２８</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264</Characters>
  <Application>JUST Note</Application>
  <Lines>29</Lines>
  <Paragraphs>17</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2024-10-29T04:56:50Z</cp:lastPrinted>
  <dcterms:created xsi:type="dcterms:W3CDTF">2016-05-27T02:48:00Z</dcterms:created>
  <dcterms:modified xsi:type="dcterms:W3CDTF">2025-03-25T03:39:05Z</dcterms:modified>
  <cp:revision>89</cp:revision>
</cp:coreProperties>
</file>