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（１）工　事　名　　</w:t>
      </w:r>
      <w:r>
        <w:rPr>
          <w:rFonts w:hint="eastAsia" w:ascii="ＭＳ 明朝" w:hAnsi="ＭＳ 明朝"/>
          <w:color w:val="000000"/>
          <w:kern w:val="0"/>
          <w:sz w:val="24"/>
          <w:highlight w:val="none"/>
        </w:rPr>
        <w:t>令和７年度　稲荷町地内配水管布設工事（第１工区）</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ind w:right="-218" w:rightChars="-100" w:firstLine="224"/>
        <w:jc w:val="left"/>
        <w:rPr>
          <w:rFonts w:hint="default"/>
          <w:color w:val="000000"/>
        </w:rPr>
      </w:pPr>
      <w:r>
        <w:rPr>
          <w:rFonts w:hint="eastAsia" w:ascii="ＭＳ 明朝" w:hAnsi="ＭＳ 明朝"/>
          <w:kern w:val="0"/>
        </w:rPr>
        <w:t>（２）工事の場所　　</w:t>
      </w:r>
      <w:r>
        <w:rPr>
          <w:rFonts w:hint="eastAsia" w:ascii="ＭＳ 明朝" w:hAnsi="ＭＳ 明朝"/>
          <w:color w:val="000000"/>
          <w:sz w:val="24"/>
          <w:highlight w:val="none"/>
        </w:rPr>
        <w:t>飯能市稲荷町地内</w:t>
      </w:r>
    </w:p>
    <w:p>
      <w:pPr>
        <w:pStyle w:val="0"/>
        <w:wordWrap w:val="0"/>
        <w:autoSpaceDE w:val="0"/>
        <w:autoSpaceDN w:val="0"/>
        <w:adjustRightInd w:val="0"/>
        <w:spacing w:line="440" w:lineRule="atLeast"/>
        <w:ind w:firstLine="218" w:firstLineChars="100"/>
        <w:rPr>
          <w:rFonts w:hint="default" w:ascii="ＭＳ 明朝" w:hAnsi="ＭＳ 明朝"/>
          <w:kern w:val="0"/>
        </w:rPr>
      </w:pPr>
      <w:bookmarkStart w:id="0" w:name="_GoBack"/>
      <w:bookmarkEnd w:id="0"/>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令和７年１０月２１日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267</Characters>
  <Application>JUST Note</Application>
  <Lines>29</Lines>
  <Paragraphs>17</Paragraphs>
  <CharactersWithSpaces>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2024-05-23T06:50:23Z</cp:lastPrinted>
  <dcterms:created xsi:type="dcterms:W3CDTF">2016-05-27T02:48:00Z</dcterms:created>
  <dcterms:modified xsi:type="dcterms:W3CDTF">2025-10-08T08:08:03Z</dcterms:modified>
  <cp:revision>89</cp:revision>
</cp:coreProperties>
</file>